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0"/>
        <w:ind w:right="423"/>
        <w:jc w:val="center"/>
      </w:pPr>
      <w:r>
        <w:rPr>
          <w:spacing w:val="-4"/>
        </w:rPr>
        <w:t>VZOR</w:t>
      </w:r>
    </w:p>
    <w:p>
      <w:pPr>
        <w:spacing w:line="240" w:lineRule="auto" w:before="50" w:after="0"/>
        <w:rPr>
          <w:b/>
          <w:sz w:val="20"/>
        </w:rPr>
      </w:pPr>
    </w:p>
    <w:tbl>
      <w:tblPr>
        <w:tblW w:w="0" w:type="auto"/>
        <w:jc w:val="left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5"/>
        <w:gridCol w:w="2696"/>
        <w:gridCol w:w="5375"/>
      </w:tblGrid>
      <w:tr>
        <w:trPr>
          <w:trHeight w:val="314" w:hRule="atLeast"/>
        </w:trPr>
        <w:tc>
          <w:tcPr>
            <w:tcW w:w="2705" w:type="dxa"/>
          </w:tcPr>
          <w:p>
            <w:pPr>
              <w:pStyle w:val="TableParagraph"/>
              <w:spacing w:line="264" w:lineRule="exact" w:before="30"/>
              <w:rPr>
                <w:sz w:val="24"/>
              </w:rPr>
            </w:pPr>
            <w:r>
              <w:rPr>
                <w:spacing w:val="-2"/>
                <w:sz w:val="24"/>
              </w:rPr>
              <w:t>Vysvetlivky:</w:t>
            </w:r>
          </w:p>
        </w:tc>
        <w:tc>
          <w:tcPr>
            <w:tcW w:w="8071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705" w:type="dxa"/>
            <w:shd w:val="clear" w:color="auto" w:fill="D9D9D9"/>
          </w:tcPr>
          <w:p>
            <w:pPr>
              <w:pStyle w:val="TableParagraph"/>
              <w:spacing w:line="264" w:lineRule="exact" w:before="32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8071" w:type="dxa"/>
            <w:gridSpan w:val="2"/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formulára</w:t>
            </w:r>
          </w:p>
        </w:tc>
      </w:tr>
      <w:tr>
        <w:trPr>
          <w:trHeight w:val="314" w:hRule="atLeast"/>
        </w:trPr>
        <w:tc>
          <w:tcPr>
            <w:tcW w:w="2705" w:type="dxa"/>
          </w:tcPr>
          <w:p>
            <w:pPr>
              <w:pStyle w:val="TableParagraph"/>
              <w:spacing w:line="264" w:lineRule="exact" w:before="30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8071" w:type="dxa"/>
            <w:gridSpan w:val="2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vyplní</w:t>
            </w:r>
            <w:r>
              <w:rPr>
                <w:spacing w:val="-2"/>
                <w:sz w:val="24"/>
              </w:rPr>
              <w:t> žiadateľ</w:t>
            </w:r>
          </w:p>
        </w:tc>
      </w:tr>
      <w:tr>
        <w:trPr>
          <w:trHeight w:val="644" w:hRule="atLeast"/>
        </w:trPr>
        <w:tc>
          <w:tcPr>
            <w:tcW w:w="10776" w:type="dxa"/>
            <w:gridSpan w:val="3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10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0"/>
              <w:ind w:left="2143" w:right="1527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Žiadosť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dočasné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užívanie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69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zákona alebo predčasné užívanie stavby podľa § 70 Stavebného zákona</w:t>
            </w:r>
          </w:p>
        </w:tc>
      </w:tr>
      <w:tr>
        <w:trPr>
          <w:trHeight w:val="316" w:hRule="atLeast"/>
        </w:trPr>
        <w:tc>
          <w:tcPr>
            <w:tcW w:w="1077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>
        <w:trPr>
          <w:trHeight w:val="314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dokumentu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375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Číselný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kód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dokumentu</w:t>
            </w:r>
          </w:p>
        </w:tc>
      </w:tr>
      <w:tr>
        <w:trPr>
          <w:trHeight w:val="316" w:hRule="atLeast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rozdelenia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nižšie: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A/ </w:t>
            </w:r>
            <w:r>
              <w:rPr>
                <w:spacing w:val="-10"/>
                <w:sz w:val="24"/>
              </w:rPr>
              <w:t>B</w:t>
            </w:r>
          </w:p>
        </w:tc>
      </w:tr>
      <w:tr>
        <w:trPr>
          <w:trHeight w:val="552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Dočasné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užívanie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 69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Stavebného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zákona</w:t>
            </w:r>
          </w:p>
        </w:tc>
      </w:tr>
      <w:tr>
        <w:trPr>
          <w:trHeight w:val="551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375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Predčasné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užívanie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70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Stavebného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zákona</w:t>
            </w:r>
          </w:p>
        </w:tc>
      </w:tr>
      <w:tr>
        <w:trPr>
          <w:trHeight w:val="827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úrad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príslušného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úradu: názov, ulica, súpisné číslo, orientačné číslo PSČ,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obec,</w:t>
            </w:r>
            <w:r>
              <w:rPr>
                <w:spacing w:val="-2"/>
                <w:sz w:val="24"/>
              </w:rPr>
              <w:t> okres</w:t>
            </w:r>
          </w:p>
        </w:tc>
      </w:tr>
      <w:tr>
        <w:trPr>
          <w:trHeight w:val="316" w:hRule="atLeast"/>
        </w:trPr>
        <w:tc>
          <w:tcPr>
            <w:tcW w:w="1077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žiadateľa,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stavebníka,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projektanta,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stavbyvedúceho,</w:t>
            </w:r>
            <w:r>
              <w:rPr>
                <w:b/>
                <w:spacing w:val="-2"/>
                <w:sz w:val="24"/>
              </w:rPr>
              <w:t> zhotoviteľa</w:t>
            </w:r>
          </w:p>
        </w:tc>
      </w:tr>
      <w:tr>
        <w:trPr>
          <w:trHeight w:val="827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Žiadateľ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fyzická osoba podnikateľ,</w:t>
            </w:r>
          </w:p>
          <w:p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> žiadateľa</w:t>
            </w:r>
          </w:p>
        </w:tc>
      </w:tr>
      <w:tr>
        <w:trPr>
          <w:trHeight w:val="827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Vlastník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fyzická osoba podnikateľ,</w:t>
            </w:r>
          </w:p>
          <w:p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> vlastníka</w:t>
            </w:r>
          </w:p>
        </w:tc>
      </w:tr>
      <w:tr>
        <w:trPr>
          <w:trHeight w:val="828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Stavebník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fyzická osoba podnikateľ,</w:t>
            </w:r>
          </w:p>
          <w:p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> stavebníka</w:t>
            </w:r>
          </w:p>
        </w:tc>
      </w:tr>
      <w:tr>
        <w:trPr>
          <w:trHeight w:val="827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Projektant</w:t>
            </w:r>
            <w:r>
              <w:rPr>
                <w:spacing w:val="-2"/>
                <w:sz w:val="24"/>
              </w:rPr>
              <w:t> projektu</w:t>
            </w:r>
          </w:p>
          <w:p>
            <w:pPr>
              <w:pStyle w:val="TableParagraph"/>
              <w:spacing w:line="270" w:lineRule="atLeast"/>
              <w:ind w:left="69" w:right="409"/>
              <w:rPr>
                <w:sz w:val="24"/>
              </w:rPr>
            </w:pPr>
            <w:r>
              <w:rPr>
                <w:sz w:val="24"/>
              </w:rPr>
              <w:t>skutočného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zhotovenia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podnikateľ, právnická osoba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údaje</w:t>
            </w:r>
          </w:p>
        </w:tc>
      </w:tr>
      <w:tr>
        <w:trPr>
          <w:trHeight w:val="551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Stavbyvedúci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osoba</w:t>
            </w:r>
            <w:r>
              <w:rPr>
                <w:spacing w:val="-2"/>
                <w:sz w:val="24"/>
              </w:rPr>
              <w:t> podnikateľ,</w:t>
            </w:r>
          </w:p>
          <w:p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údaje</w:t>
            </w:r>
          </w:p>
        </w:tc>
      </w:tr>
      <w:tr>
        <w:trPr>
          <w:trHeight w:val="553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Zhotoviteľ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osoba</w:t>
            </w:r>
            <w:r>
              <w:rPr>
                <w:spacing w:val="-2"/>
                <w:sz w:val="24"/>
              </w:rPr>
              <w:t> podnikateľ,</w:t>
            </w:r>
          </w:p>
          <w:p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údaje</w:t>
            </w:r>
          </w:p>
        </w:tc>
      </w:tr>
      <w:tr>
        <w:trPr>
          <w:trHeight w:val="313" w:hRule="atLeast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príloh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  <w:tr>
        <w:trPr>
          <w:trHeight w:val="945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Splnomocnenie na zastupovanie, iný doklad na zastupovanie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(uviesť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aký),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doklad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vzdelaní,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iný doklad (uviesť aký)</w:t>
            </w:r>
          </w:p>
        </w:tc>
      </w:tr>
      <w:tr>
        <w:trPr>
          <w:trHeight w:val="313" w:hRule="atLeast"/>
        </w:trPr>
        <w:tc>
          <w:tcPr>
            <w:tcW w:w="1077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> stavieb</w:t>
            </w:r>
          </w:p>
        </w:tc>
      </w:tr>
      <w:tr>
        <w:trPr>
          <w:trHeight w:val="630" w:hRule="atLeast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súboru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stavieb,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bolo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pridelené informačným systémom</w:t>
            </w:r>
          </w:p>
        </w:tc>
      </w:tr>
      <w:tr>
        <w:trPr>
          <w:trHeight w:val="630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ind w:left="69" w:right="193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rozhodnutia o stavebnom zámere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28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rozhodnutia,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dátum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vydania,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dátum </w:t>
            </w:r>
            <w:r>
              <w:rPr>
                <w:spacing w:val="-2"/>
                <w:sz w:val="24"/>
              </w:rPr>
              <w:t>právoplatnosti</w:t>
            </w:r>
          </w:p>
        </w:tc>
      </w:tr>
      <w:tr>
        <w:trPr>
          <w:trHeight w:val="628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ind w:left="69" w:right="286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overovacej doložky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projektu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rozhodnutia,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dátum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vydania</w:t>
            </w:r>
          </w:p>
        </w:tc>
      </w:tr>
      <w:tr>
        <w:trPr>
          <w:trHeight w:val="316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Samostatná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 súbor </w:t>
            </w:r>
            <w:r>
              <w:rPr>
                <w:spacing w:val="-2"/>
                <w:sz w:val="24"/>
              </w:rPr>
              <w:t>stavieb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1180" w:bottom="871" w:left="708" w:right="283"/>
        </w:sectPr>
      </w:pPr>
    </w:p>
    <w:tbl>
      <w:tblPr>
        <w:tblW w:w="0" w:type="auto"/>
        <w:jc w:val="left"/>
        <w:tblInd w:w="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700"/>
        <w:gridCol w:w="5374"/>
      </w:tblGrid>
      <w:tr>
        <w:trPr>
          <w:trHeight w:val="631" w:hRule="atLeast"/>
        </w:trPr>
        <w:tc>
          <w:tcPr>
            <w:tcW w:w="2700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409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Názov</w:t>
            </w:r>
          </w:p>
        </w:tc>
      </w:tr>
      <w:tr>
        <w:trPr>
          <w:trHeight w:val="628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409"/>
              <w:rPr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(ak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určená):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ulica,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súpisné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číslo,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orientačné číslo, PSČ, obec, okres</w:t>
            </w:r>
          </w:p>
        </w:tc>
      </w:tr>
      <w:tr>
        <w:trPr>
          <w:trHeight w:val="1103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pozemky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všetkých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pozemkov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súboru stavieb: okres, obec, katastrálne územie, register,</w:t>
            </w:r>
          </w:p>
          <w:p>
            <w:pPr>
              <w:pStyle w:val="TableParagraph"/>
              <w:spacing w:line="270" w:lineRule="atLeast"/>
              <w:ind w:left="75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číslo,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druh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pozemku,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listu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vlastníctva, </w:t>
            </w:r>
            <w:r>
              <w:rPr>
                <w:spacing w:val="-2"/>
                <w:sz w:val="24"/>
              </w:rPr>
              <w:t>vlastník</w:t>
            </w:r>
          </w:p>
        </w:tc>
      </w:tr>
      <w:tr>
        <w:trPr>
          <w:trHeight w:val="470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Hlavná</w:t>
            </w:r>
            <w:r>
              <w:rPr>
                <w:spacing w:val="-2"/>
                <w:sz w:val="24"/>
              </w:rPr>
              <w:t> stavba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01 -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Názov hlavnej </w:t>
            </w:r>
            <w:r>
              <w:rPr>
                <w:spacing w:val="-2"/>
                <w:sz w:val="24"/>
              </w:rPr>
              <w:t>stavby</w:t>
            </w:r>
          </w:p>
        </w:tc>
      </w:tr>
      <w:tr>
        <w:trPr>
          <w:trHeight w:val="827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hlavnej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 podľa účelu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Identifikačný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kód hlavnej stavby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vyhlášky</w:t>
            </w:r>
          </w:p>
          <w:p>
            <w:pPr>
              <w:pStyle w:val="TableParagraph"/>
              <w:spacing w:line="270" w:lineRule="atLeast"/>
              <w:ind w:left="75"/>
              <w:rPr>
                <w:sz w:val="24"/>
              </w:rPr>
            </w:pPr>
            <w:r>
              <w:rPr>
                <w:sz w:val="24"/>
              </w:rPr>
              <w:t>Úradu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územné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plánovanie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výstavbu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Slovenskej republiky upravujúcej členenie stavieb</w:t>
            </w:r>
          </w:p>
        </w:tc>
      </w:tr>
      <w:tr>
        <w:trPr>
          <w:trHeight w:val="1262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Členenie hlavnej stavby na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prevádzkové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súbory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 stavebné objekty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Čísla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názvy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všetkých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prevádzkových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súborov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 stavebných objektov hlavnej stavby vo formáte:</w:t>
            </w:r>
          </w:p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01/S01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Názov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objektu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01/P01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 Názov prevádzkového súboru</w:t>
            </w:r>
          </w:p>
        </w:tc>
      </w:tr>
      <w:tr>
        <w:trPr>
          <w:trHeight w:val="628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Čísla a názvy všetkých ostatných stavieb (ak ide o súbor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stavieb)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formáte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02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Názov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stavby</w:t>
            </w:r>
          </w:p>
        </w:tc>
      </w:tr>
      <w:tr>
        <w:trPr>
          <w:trHeight w:val="97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> ostatných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stavieb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súbore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stavieb podľa účelu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Identifikačný kód stavby podľa vyhlášky Úradu pre územné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plánovanie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výstavbu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Slovenskej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republiky upravujúcej členenie stavieb</w:t>
            </w:r>
          </w:p>
        </w:tc>
      </w:tr>
      <w:tr>
        <w:trPr>
          <w:trHeight w:val="1259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> ostatných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stavieb na prevádzkové súbory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stavebné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objekty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Čísla a názvy všetkých prevádzkových súborov a stavebných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objektov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ostatných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stavieb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 </w:t>
            </w:r>
            <w:r>
              <w:rPr>
                <w:spacing w:val="-2"/>
                <w:sz w:val="24"/>
              </w:rPr>
              <w:t>formáte:</w:t>
            </w:r>
          </w:p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02/S01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Názov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objektu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02/P01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 Názov prevádzkového súboru</w:t>
            </w:r>
          </w:p>
        </w:tc>
      </w:tr>
      <w:tr>
        <w:trPr>
          <w:trHeight w:val="313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príloh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  <w:tr>
        <w:trPr>
          <w:trHeight w:val="1931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Súhlas vlastníka pozemku, súhlas vlastníka stavby, zmluva o nájme a splnomocnenie vlastníka stavby, zmluva o vecnom bremene, zmluva o prevode práv, zmluva o vstavbe, záznam z hlasovania spoločenstva vlastníkov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bytov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nebytových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priestorov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(pri bytových domoch), iný doklad pre iné právo k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z w:val="24"/>
              </w:rPr>
              <w:t>pozemku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(uviesť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aký)</w:t>
            </w:r>
          </w:p>
        </w:tc>
      </w:tr>
      <w:tr>
        <w:trPr>
          <w:trHeight w:val="316" w:hRule="atLeast"/>
        </w:trPr>
        <w:tc>
          <w:tcPr>
            <w:tcW w:w="1077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 stavbe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> stavieb</w:t>
            </w:r>
          </w:p>
        </w:tc>
      </w:tr>
      <w:tr>
        <w:trPr>
          <w:trHeight w:val="551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831"/>
              <w:rPr>
                <w:sz w:val="24"/>
              </w:rPr>
            </w:pPr>
            <w:r>
              <w:rPr>
                <w:sz w:val="24"/>
              </w:rPr>
              <w:t>Termín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dočasného užívania 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Navrhovaný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termín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začatia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Termín</w:t>
            </w:r>
          </w:p>
        </w:tc>
      </w:tr>
      <w:tr>
        <w:trPr>
          <w:trHeight w:val="31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Lehota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trvania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Lehota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trvania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od 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do</w:t>
            </w:r>
          </w:p>
        </w:tc>
      </w:tr>
      <w:tr>
        <w:trPr>
          <w:trHeight w:val="551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645"/>
              <w:rPr>
                <w:sz w:val="24"/>
              </w:rPr>
            </w:pPr>
            <w:r>
              <w:rPr>
                <w:sz w:val="24"/>
              </w:rPr>
              <w:t>Termín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predčasného užívania 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Navrhovaný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termín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začatia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Termín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Lehota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trvania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Lehota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trvania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od 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do</w:t>
            </w:r>
          </w:p>
        </w:tc>
      </w:tr>
      <w:tr>
        <w:trPr>
          <w:trHeight w:val="1260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Odôvodnenie</w:t>
            </w:r>
            <w:r>
              <w:rPr>
                <w:spacing w:val="-2"/>
                <w:sz w:val="24"/>
              </w:rPr>
              <w:t> žiadosti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Časť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predčasné užívanie alebo dočasné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užívanie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552"/>
              <w:jc w:val="both"/>
              <w:rPr>
                <w:sz w:val="24"/>
              </w:rPr>
            </w:pPr>
            <w:r>
              <w:rPr>
                <w:sz w:val="24"/>
              </w:rPr>
              <w:t>Čísla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názvy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všetkých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prevádzkových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súborov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 stavebných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objektov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stavby,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ktoré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predmetom žiadosti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vo formáte: 02/S01 -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Názov stavebného</w:t>
            </w:r>
          </w:p>
          <w:p>
            <w:pPr>
              <w:pStyle w:val="TableParagraph"/>
              <w:spacing w:line="240" w:lineRule="auto"/>
              <w:ind w:left="75"/>
              <w:jc w:val="both"/>
              <w:rPr>
                <w:sz w:val="24"/>
              </w:rPr>
            </w:pPr>
            <w:r>
              <w:rPr>
                <w:sz w:val="24"/>
              </w:rPr>
              <w:t>objektu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02/P01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prevádzkového </w:t>
            </w:r>
            <w:r>
              <w:rPr>
                <w:spacing w:val="-2"/>
                <w:sz w:val="24"/>
              </w:rPr>
              <w:t>súboru</w:t>
            </w:r>
          </w:p>
        </w:tc>
      </w:tr>
      <w:tr>
        <w:trPr>
          <w:trHeight w:val="31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Odôvodnenie</w:t>
            </w:r>
            <w:r>
              <w:rPr>
                <w:spacing w:val="-2"/>
                <w:sz w:val="24"/>
              </w:rPr>
              <w:t> žiadosti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Odôvodnenie</w:t>
            </w:r>
            <w:r>
              <w:rPr>
                <w:spacing w:val="-2"/>
                <w:sz w:val="24"/>
              </w:rPr>
              <w:t> žiadosti</w:t>
            </w:r>
          </w:p>
        </w:tc>
      </w:tr>
      <w:tr>
        <w:trPr>
          <w:trHeight w:val="630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431"/>
              <w:rPr>
                <w:sz w:val="24"/>
              </w:rPr>
            </w:pPr>
            <w:r>
              <w:rPr>
                <w:sz w:val="24"/>
              </w:rPr>
              <w:t>Podrobná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identifikácia stavby alebo súboru</w:t>
            </w:r>
          </w:p>
          <w:p>
            <w:pPr>
              <w:pStyle w:val="TableParagraph"/>
              <w:spacing w:line="240" w:lineRule="auto"/>
              <w:ind w:left="69" w:right="618"/>
              <w:rPr>
                <w:sz w:val="24"/>
              </w:rPr>
            </w:pPr>
            <w:r>
              <w:rPr>
                <w:sz w:val="24"/>
              </w:rPr>
              <w:t>stavieb z hľadiska chránených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záujmov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Investičný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projekt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6"/>
              <w:rPr>
                <w:sz w:val="24"/>
              </w:rPr>
            </w:pPr>
            <w:r>
              <w:rPr>
                <w:sz w:val="24"/>
              </w:rPr>
              <w:t>Významná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investícia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strategická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investícia: číslo osvedčenia, dátum vydania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Vyhradená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ods.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zákona: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uviesť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písmeno, podľa ktorého ide o vyhradenú stavbu</w:t>
            </w:r>
          </w:p>
        </w:tc>
      </w:tr>
    </w:tbl>
    <w:p>
      <w:pPr>
        <w:pStyle w:val="TableParagraph"/>
        <w:spacing w:after="0" w:line="240" w:lineRule="auto"/>
        <w:rPr>
          <w:sz w:val="24"/>
        </w:rPr>
        <w:sectPr>
          <w:type w:val="continuous"/>
          <w:pgSz w:w="11910" w:h="16840"/>
          <w:pgMar w:top="680" w:bottom="734" w:left="708" w:right="283"/>
        </w:sectPr>
      </w:pPr>
    </w:p>
    <w:tbl>
      <w:tblPr>
        <w:tblW w:w="0" w:type="auto"/>
        <w:jc w:val="left"/>
        <w:tblInd w:w="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700"/>
        <w:gridCol w:w="5374"/>
      </w:tblGrid>
      <w:tr>
        <w:trPr>
          <w:trHeight w:val="631" w:hRule="atLeast"/>
        </w:trPr>
        <w:tc>
          <w:tcPr>
            <w:tcW w:w="27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Posudzovanie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vplyvov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 životné prostredie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Ak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uskutočnilo: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rozhodnutia,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dátum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vydania, dátum právoplatnosti</w:t>
            </w:r>
          </w:p>
        </w:tc>
      </w:tr>
      <w:tr>
        <w:trPr>
          <w:trHeight w:val="1379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635"/>
              <w:jc w:val="both"/>
              <w:rPr>
                <w:sz w:val="24"/>
              </w:rPr>
            </w:pPr>
            <w:r>
              <w:rPr>
                <w:sz w:val="24"/>
              </w:rPr>
              <w:t>Dopravné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pripojenie stavby alebo 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Ulica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(ak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určená):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ulica,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PSČ,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obec,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okres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alebo identifikačné údaje o pozemku, na ktorý sa stavba</w:t>
            </w:r>
          </w:p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napája: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okres,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obec,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katastrálne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územie,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register,</w:t>
            </w:r>
          </w:p>
          <w:p>
            <w:pPr>
              <w:pStyle w:val="TableParagraph"/>
              <w:spacing w:line="270" w:lineRule="atLeast"/>
              <w:ind w:left="75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číslo,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druh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pozemku,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listu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vlastníctva, </w:t>
            </w:r>
            <w:r>
              <w:rPr>
                <w:spacing w:val="-2"/>
                <w:sz w:val="24"/>
              </w:rPr>
              <w:t>vlastník</w:t>
            </w:r>
          </w:p>
        </w:tc>
      </w:tr>
      <w:tr>
        <w:trPr>
          <w:trHeight w:val="827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komunikácie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Diaľnica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rýchlostná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cesta,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cesta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triedy,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cesta</w:t>
            </w:r>
          </w:p>
          <w:p>
            <w:pPr>
              <w:pStyle w:val="TableParagraph"/>
              <w:spacing w:line="270" w:lineRule="atLeast"/>
              <w:ind w:left="75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triedy,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cesta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triedy,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miestna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cesta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účelová </w:t>
            </w:r>
            <w:r>
              <w:rPr>
                <w:spacing w:val="-2"/>
                <w:sz w:val="24"/>
              </w:rPr>
              <w:t>cesta</w:t>
            </w:r>
          </w:p>
        </w:tc>
      </w:tr>
      <w:tr>
        <w:trPr>
          <w:trHeight w:val="313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Napojenie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súboru stavieb na</w:t>
            </w:r>
          </w:p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inžinierske</w:t>
            </w:r>
            <w:r>
              <w:rPr>
                <w:spacing w:val="-2"/>
                <w:sz w:val="24"/>
              </w:rPr>
              <w:t> siete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Elektrická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energia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nie 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predmetom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Elektronická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komunikačná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sieť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nie 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predmetom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</w:tr>
      <w:tr>
        <w:trPr>
          <w:trHeight w:val="31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Voda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nie 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predmetom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Typ napojenia: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verejný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vodovod/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studňa</w:t>
            </w:r>
          </w:p>
        </w:tc>
      </w:tr>
      <w:tr>
        <w:trPr>
          <w:trHeight w:val="321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splašková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nie 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predmetom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</w:tr>
      <w:tr>
        <w:trPr>
          <w:trHeight w:val="631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napojenia: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verejná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kanalizácia,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čistička odpadových vôd, žumpa</w:t>
            </w:r>
          </w:p>
        </w:tc>
      </w:tr>
      <w:tr>
        <w:trPr>
          <w:trHeight w:val="35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dažďová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nie 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predmetom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</w:tr>
      <w:tr>
        <w:trPr>
          <w:trHeight w:val="628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napojenia: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verejná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kanalizácia,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čistička odpadových vôd, žumpa, trativod, vsak</w:t>
            </w:r>
          </w:p>
        </w:tc>
      </w:tr>
      <w:tr>
        <w:trPr>
          <w:trHeight w:val="35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Vykurovanie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nie 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predmetom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</w:tr>
      <w:tr>
        <w:trPr>
          <w:trHeight w:val="551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Typ napojenia: centrálny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zdroj tepla, vlastný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zdroj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tepla</w:t>
            </w:r>
          </w:p>
        </w:tc>
      </w:tr>
      <w:tr>
        <w:trPr>
          <w:trHeight w:val="35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Plynoinštalácia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nie 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predmetom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</w:tr>
      <w:tr>
        <w:trPr>
          <w:trHeight w:val="314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príloh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  <w:tr>
        <w:trPr>
          <w:trHeight w:val="126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Rozhodnutie o posudzovaní vplyvov na životné prostredie,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rozhodnutie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zo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zisťovacieho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konania, osvedčenie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významnej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investícii,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osvedčenie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 strategickej investícii, iný doklad (uviesť aký)</w:t>
            </w:r>
          </w:p>
        </w:tc>
      </w:tr>
      <w:tr>
        <w:trPr>
          <w:trHeight w:val="316" w:hRule="atLeast"/>
        </w:trPr>
        <w:tc>
          <w:tcPr>
            <w:tcW w:w="1077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> stavby</w:t>
            </w:r>
          </w:p>
        </w:tc>
      </w:tr>
      <w:tr>
        <w:trPr>
          <w:trHeight w:val="945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Realizačná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dokumentácia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58"/>
              <w:rPr>
                <w:sz w:val="24"/>
              </w:rPr>
            </w:pPr>
            <w:r>
              <w:rPr>
                <w:sz w:val="24"/>
              </w:rPr>
              <w:t>Dokumentácia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skutočného zhotovenia stavby, ktorá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predmetom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Uložená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informačnom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systéme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priložená </w:t>
            </w: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551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denník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Uložený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informačnom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systéme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priložený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165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Súhlas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zhotoviteľa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 a projektanta s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odporúčanými podmienkami</w:t>
            </w:r>
          </w:p>
          <w:p>
            <w:pPr>
              <w:pStyle w:val="TableParagraph"/>
              <w:spacing w:line="270" w:lineRule="atLeast"/>
              <w:ind w:right="538"/>
              <w:rPr>
                <w:sz w:val="24"/>
              </w:rPr>
            </w:pPr>
            <w:r>
              <w:rPr>
                <w:sz w:val="24"/>
              </w:rPr>
              <w:t>predčasného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užívania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Uložené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informačnom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systéme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priložený </w:t>
            </w: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827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stanoviská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 záväzné vyjadrenia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Všetky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záväzné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stanoviská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záväzné </w:t>
            </w:r>
            <w:r>
              <w:rPr>
                <w:spacing w:val="-2"/>
                <w:sz w:val="24"/>
              </w:rPr>
              <w:t>vyjadrenia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Uložené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informačnom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systéme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priložené </w:t>
            </w: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314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Projektová</w:t>
            </w:r>
            <w:r>
              <w:rPr>
                <w:spacing w:val="-2"/>
                <w:sz w:val="24"/>
              </w:rPr>
              <w:t> dokumentácia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vyhotovení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prípade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listinného </w:t>
            </w:r>
            <w:r>
              <w:rPr>
                <w:spacing w:val="-2"/>
                <w:sz w:val="24"/>
              </w:rPr>
              <w:t>podania)</w:t>
            </w:r>
          </w:p>
        </w:tc>
      </w:tr>
      <w:tr>
        <w:trPr>
          <w:trHeight w:val="829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prílohy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§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66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ods.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písm.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h) Stavebného zákona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6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zoznam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rozdelenia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nižšie: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D/ </w:t>
            </w:r>
            <w:r>
              <w:rPr>
                <w:spacing w:val="-10"/>
                <w:sz w:val="24"/>
              </w:rPr>
              <w:t>E</w:t>
            </w:r>
          </w:p>
        </w:tc>
      </w:tr>
    </w:tbl>
    <w:p>
      <w:pPr>
        <w:pStyle w:val="TableParagraph"/>
        <w:spacing w:after="0" w:line="240" w:lineRule="auto"/>
        <w:rPr>
          <w:sz w:val="24"/>
        </w:rPr>
        <w:sectPr>
          <w:type w:val="continuous"/>
          <w:pgSz w:w="11910" w:h="16840"/>
          <w:pgMar w:top="680" w:bottom="913" w:left="708" w:right="283"/>
        </w:sectPr>
      </w:pPr>
    </w:p>
    <w:tbl>
      <w:tblPr>
        <w:tblW w:w="0" w:type="auto"/>
        <w:jc w:val="left"/>
        <w:tblInd w:w="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700"/>
        <w:gridCol w:w="5374"/>
      </w:tblGrid>
      <w:tr>
        <w:trPr>
          <w:trHeight w:val="827" w:hRule="atLeast"/>
        </w:trPr>
        <w:tc>
          <w:tcPr>
            <w:tcW w:w="2700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Protokol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odovzdaní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prevzatí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stavby;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stavebný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úrad môže v odôvodnených prípadoch od protokolu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upustiť</w:t>
            </w:r>
          </w:p>
        </w:tc>
      </w:tr>
      <w:tr>
        <w:trPr>
          <w:trHeight w:val="631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Protokol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vyhodnotení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skúšobnej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prevádzky,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bola </w:t>
            </w:r>
            <w:r>
              <w:rPr>
                <w:spacing w:val="-2"/>
                <w:sz w:val="24"/>
              </w:rPr>
              <w:t>povolená</w:t>
            </w:r>
          </w:p>
        </w:tc>
      </w:tr>
      <w:tr>
        <w:trPr>
          <w:trHeight w:val="628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Doklady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vykonaných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skúškach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vzoriek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stavebných výrobkov odobratých na stavbe</w:t>
            </w:r>
          </w:p>
        </w:tc>
      </w:tr>
      <w:tr>
        <w:trPr>
          <w:trHeight w:val="1103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Výsledky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uskutočnených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meraní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revízií</w:t>
            </w:r>
          </w:p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vyhradených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technických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zariadení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doklady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ich technickej spôsobilosti na plynulú a bezpečnú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prevádzku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Iný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doklad,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uviesť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aký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686"/>
              <w:rPr>
                <w:sz w:val="24"/>
              </w:rPr>
            </w:pPr>
            <w:r>
              <w:rPr>
                <w:sz w:val="24"/>
              </w:rPr>
              <w:t>Záväzné stanoviská dotknutých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orgánov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zoznam</w:t>
            </w:r>
          </w:p>
        </w:tc>
      </w:tr>
      <w:tr>
        <w:trPr>
          <w:trHeight w:val="943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2"/>
                <w:sz w:val="24"/>
              </w:rPr>
              <w:t> vyjadrenia</w:t>
            </w:r>
          </w:p>
          <w:p>
            <w:pPr>
              <w:pStyle w:val="TableParagraph"/>
              <w:spacing w:line="240" w:lineRule="auto"/>
              <w:ind w:right="284"/>
              <w:rPr>
                <w:sz w:val="24"/>
              </w:rPr>
            </w:pPr>
            <w:r>
              <w:rPr>
                <w:sz w:val="24"/>
              </w:rPr>
              <w:t>dotknutých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právnických </w:t>
            </w:r>
            <w:r>
              <w:rPr>
                <w:spacing w:val="-4"/>
                <w:sz w:val="24"/>
              </w:rPr>
              <w:t>osôb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zoznam</w:t>
            </w:r>
          </w:p>
        </w:tc>
      </w:tr>
      <w:tr>
        <w:trPr>
          <w:trHeight w:val="316" w:hRule="atLeast"/>
        </w:trPr>
        <w:tc>
          <w:tcPr>
            <w:tcW w:w="1077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 správnom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>
        <w:trPr>
          <w:trHeight w:val="945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Náklad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471"/>
              <w:rPr>
                <w:sz w:val="24"/>
              </w:rPr>
            </w:pPr>
            <w:r>
              <w:rPr>
                <w:sz w:val="24"/>
              </w:rPr>
              <w:t>Predpokladaný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náklad stavby pre výpočet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nákladu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zaokrúhlená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celé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eurách</w:t>
            </w:r>
          </w:p>
        </w:tc>
      </w:tr>
      <w:tr>
        <w:trPr>
          <w:trHeight w:val="1103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poplatku pre stavebný zámer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výšky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jc w:val="both"/>
              <w:rPr>
                <w:sz w:val="24"/>
              </w:rPr>
            </w:pPr>
            <w:r>
              <w:rPr>
                <w:sz w:val="24"/>
              </w:rPr>
              <w:t>Položka, písmeno, číslo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položky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zákona</w:t>
            </w:r>
          </w:p>
          <w:p>
            <w:pPr>
              <w:pStyle w:val="TableParagraph"/>
              <w:spacing w:line="270" w:lineRule="atLeast"/>
              <w:ind w:left="75" w:right="123"/>
              <w:jc w:val="both"/>
              <w:rPr>
                <w:sz w:val="24"/>
              </w:rPr>
            </w:pPr>
            <w:r>
              <w:rPr>
                <w:sz w:val="24"/>
              </w:rPr>
              <w:t>Národnej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rady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Slovenskej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republiky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č.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145/1995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z. 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správnych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poplatkoch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znení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neskorších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predpisov pre určenie výšky správneho poplatku</w:t>
            </w:r>
          </w:p>
        </w:tc>
      </w:tr>
      <w:tr>
        <w:trPr>
          <w:trHeight w:val="1103" w:hRule="atLeast"/>
        </w:trPr>
        <w:tc>
          <w:tcPr>
            <w:tcW w:w="2700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poplatku pre kolaudáciu 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výšky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jc w:val="both"/>
              <w:rPr>
                <w:sz w:val="24"/>
              </w:rPr>
            </w:pPr>
            <w:r>
              <w:rPr>
                <w:sz w:val="24"/>
              </w:rPr>
              <w:t>Položka, písmeno, číslo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položky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zákona</w:t>
            </w:r>
          </w:p>
          <w:p>
            <w:pPr>
              <w:pStyle w:val="TableParagraph"/>
              <w:spacing w:line="270" w:lineRule="atLeast"/>
              <w:ind w:left="75" w:right="123"/>
              <w:jc w:val="both"/>
              <w:rPr>
                <w:sz w:val="24"/>
              </w:rPr>
            </w:pPr>
            <w:r>
              <w:rPr>
                <w:sz w:val="24"/>
              </w:rPr>
              <w:t>Národnej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rady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Slovenskej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republiky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č.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145/1995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z. 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správnych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poplatkoch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znení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neskorších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predpisov pre určenie výšky správneho poplatku</w:t>
            </w:r>
          </w:p>
        </w:tc>
      </w:tr>
      <w:tr>
        <w:trPr>
          <w:trHeight w:val="1379" w:hRule="atLeast"/>
        </w:trPr>
        <w:tc>
          <w:tcPr>
            <w:tcW w:w="2700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751"/>
              <w:rPr>
                <w:sz w:val="24"/>
              </w:rPr>
            </w:pPr>
            <w:r>
              <w:rPr>
                <w:sz w:val="24"/>
              </w:rPr>
              <w:t>Výpočet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správneho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poplatku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určená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zákona</w:t>
            </w:r>
          </w:p>
          <w:p>
            <w:pPr>
              <w:pStyle w:val="TableParagraph"/>
              <w:spacing w:line="270" w:lineRule="atLeast"/>
              <w:ind w:left="75" w:right="66"/>
              <w:rPr>
                <w:sz w:val="24"/>
              </w:rPr>
            </w:pPr>
            <w:r>
              <w:rPr>
                <w:sz w:val="24"/>
              </w:rPr>
              <w:t>Národnej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rady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Slovenskej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republiky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č.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145/1995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z. 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správnych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poplatkoch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znení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neskorších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predpisov v eurách pre každú stavbu a stavebný objekt </w:t>
            </w:r>
            <w:r>
              <w:rPr>
                <w:spacing w:val="-2"/>
                <w:sz w:val="24"/>
              </w:rPr>
              <w:t>samostatne</w:t>
            </w:r>
          </w:p>
        </w:tc>
      </w:tr>
      <w:tr>
        <w:trPr>
          <w:trHeight w:val="316" w:hRule="atLeast"/>
        </w:trPr>
        <w:tc>
          <w:tcPr>
            <w:tcW w:w="2700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správneho poplatku spolu v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eurách</w:t>
            </w:r>
          </w:p>
        </w:tc>
      </w:tr>
      <w:tr>
        <w:trPr>
          <w:trHeight w:val="628" w:hRule="atLeast"/>
        </w:trPr>
        <w:tc>
          <w:tcPr>
            <w:tcW w:w="2700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858"/>
              <w:rPr>
                <w:sz w:val="24"/>
              </w:rPr>
            </w:pPr>
            <w:r>
              <w:rPr>
                <w:sz w:val="24"/>
              </w:rPr>
              <w:t>Úhrada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 </w:t>
            </w:r>
            <w:r>
              <w:rPr>
                <w:spacing w:val="-2"/>
                <w:sz w:val="24"/>
              </w:rPr>
              <w:t>úhrade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Uložený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informačnom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systéme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priložený </w:t>
            </w: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551" w:hRule="atLeast"/>
        </w:trPr>
        <w:tc>
          <w:tcPr>
            <w:tcW w:w="27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Spôsob </w:t>
            </w:r>
            <w:r>
              <w:rPr>
                <w:spacing w:val="-2"/>
                <w:sz w:val="24"/>
              </w:rPr>
              <w:t>úhrady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1015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F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Príloha preukazujúca oslobodenie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Iný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(uviesť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aký)</w:t>
            </w:r>
          </w:p>
        </w:tc>
      </w:tr>
      <w:tr>
        <w:trPr>
          <w:trHeight w:val="313" w:hRule="atLeast"/>
        </w:trPr>
        <w:tc>
          <w:tcPr>
            <w:tcW w:w="1077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dátum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>
        <w:trPr>
          <w:trHeight w:val="630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Vyhlásenie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správnosti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vyplnených </w:t>
            </w:r>
            <w:r>
              <w:rPr>
                <w:spacing w:val="-2"/>
                <w:sz w:val="24"/>
              </w:rPr>
              <w:t>údajov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Súhlas</w:t>
            </w:r>
          </w:p>
        </w:tc>
      </w:tr>
      <w:tr>
        <w:trPr>
          <w:trHeight w:val="313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podania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Odtlačok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pečiatky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príslušného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správneho</w:t>
            </w:r>
            <w:r>
              <w:rPr>
                <w:spacing w:val="-2"/>
                <w:sz w:val="24"/>
              </w:rPr>
              <w:t> orgánu</w:t>
            </w:r>
          </w:p>
        </w:tc>
      </w:tr>
      <w:tr>
        <w:trPr>
          <w:trHeight w:val="316" w:hRule="atLeast"/>
        </w:trPr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podpis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odtlačok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pečiatky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</w:tr>
    </w:tbl>
    <w:sectPr>
      <w:type w:val="continuous"/>
      <w:pgSz w:w="11910" w:h="16840"/>
      <w:pgMar w:top="680" w:bottom="280" w:left="708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>
      <w:spacing w:before="50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74"/>
    </w:pPr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dcterms:created xsi:type="dcterms:W3CDTF">2025-06-18T18:56:20Z</dcterms:created>
  <dcterms:modified xsi:type="dcterms:W3CDTF">2025-06-18T18:56:20Z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2016; modified using iTextSharp 4.1.6 by 1T3XT</vt:lpwstr>
  </property>
</Properties>
</file>