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right="280"/>
        <w:jc w:val="center"/>
      </w:pPr>
      <w:r>
        <w:rPr>
          <w:spacing w:val="-4"/>
        </w:rPr>
        <w:t>VZOR</w:t>
      </w:r>
    </w:p>
    <w:p>
      <w:pPr>
        <w:spacing w:line="240" w:lineRule="auto" w:before="8" w:after="0"/>
        <w:rPr>
          <w:b/>
          <w:sz w:val="15"/>
        </w:rPr>
      </w:pPr>
    </w:p>
    <w:tbl>
      <w:tblPr>
        <w:tblW w:w="0" w:type="auto"/>
        <w:jc w:val="left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2696"/>
        <w:gridCol w:w="5234"/>
      </w:tblGrid>
      <w:tr>
        <w:trPr>
          <w:trHeight w:val="316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2"/>
                <w:sz w:val="24"/>
              </w:rPr>
              <w:t>Vysvetlivky: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4" w:hRule="atLeast"/>
        </w:trPr>
        <w:tc>
          <w:tcPr>
            <w:tcW w:w="2705" w:type="dxa"/>
            <w:shd w:val="clear" w:color="auto" w:fill="D9D9D9"/>
          </w:tcPr>
          <w:p>
            <w:pPr>
              <w:pStyle w:val="TableParagraph"/>
              <w:spacing w:line="264" w:lineRule="exact" w:before="30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0" w:type="dxa"/>
            <w:gridSpan w:val="2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formulára</w:t>
            </w:r>
          </w:p>
        </w:tc>
      </w:tr>
      <w:tr>
        <w:trPr>
          <w:trHeight w:val="316" w:hRule="atLeast"/>
        </w:trPr>
        <w:tc>
          <w:tcPr>
            <w:tcW w:w="2705" w:type="dxa"/>
          </w:tcPr>
          <w:p>
            <w:pPr>
              <w:pStyle w:val="TableParagraph"/>
              <w:spacing w:line="264" w:lineRule="exact" w:before="32"/>
              <w:rPr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7930" w:type="dxa"/>
            <w:gridSpan w:val="2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vyplní</w:t>
            </w:r>
            <w:r>
              <w:rPr>
                <w:spacing w:val="-2"/>
                <w:sz w:val="24"/>
              </w:rPr>
              <w:t> žiadateľ</w:t>
            </w:r>
          </w:p>
        </w:tc>
      </w:tr>
      <w:tr>
        <w:trPr>
          <w:trHeight w:val="644" w:hRule="atLeast"/>
        </w:trPr>
        <w:tc>
          <w:tcPr>
            <w:tcW w:w="10635" w:type="dxa"/>
            <w:gridSpan w:val="3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 w:before="157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Žiadosť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overenie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zmeny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stavby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podľa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§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ods.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Stavebného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zákona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Typ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žiadosti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príslušnosť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správneho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orgánu</w:t>
            </w:r>
          </w:p>
        </w:tc>
      </w:tr>
      <w:tr>
        <w:trPr>
          <w:trHeight w:val="314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5234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Číselný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dokumentu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Príslušnosť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úrad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2"/>
                <w:sz w:val="24"/>
              </w:rPr>
              <w:t> úradu: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názov,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orientačné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PSČ, obec, okres</w:t>
            </w:r>
          </w:p>
        </w:tc>
      </w:tr>
      <w:tr>
        <w:trPr>
          <w:trHeight w:val="314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 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Identifikačné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žiadateľa,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stavebníka,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projektanta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nastala 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Žiadateľ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žiadateľa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Stavebník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2"/>
                <w:sz w:val="24"/>
              </w:rPr>
              <w:t> stavebníka</w:t>
            </w:r>
          </w:p>
        </w:tc>
      </w:tr>
      <w:tr>
        <w:trPr>
          <w:trHeight w:val="551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Generálny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projektant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projektant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2"/>
                <w:sz w:val="24"/>
              </w:rPr>
              <w:t> podnikateľ,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827" w:hRule="atLeast"/>
        </w:trPr>
        <w:tc>
          <w:tcPr>
            <w:tcW w:w="2705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990"/>
              <w:rPr>
                <w:sz w:val="24"/>
              </w:rPr>
            </w:pPr>
            <w:r>
              <w:rPr>
                <w:sz w:val="24"/>
              </w:rPr>
              <w:t>Projektant alebo spracovateľ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časti</w:t>
            </w:r>
          </w:p>
          <w:p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dokumentácie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podnikateľ, právnická osoba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4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Základné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stavbe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6" w:hRule="atLeast"/>
        </w:trPr>
        <w:tc>
          <w:tcPr>
            <w:tcW w:w="10635" w:type="dxa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628" w:hRule="atLeast"/>
        </w:trPr>
        <w:tc>
          <w:tcPr>
            <w:tcW w:w="2705" w:type="dxa"/>
            <w:vMerge w:val="restart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stavieb,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bolo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pridelené informačným systémom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overovacej </w:t>
            </w:r>
            <w:r>
              <w:rPr>
                <w:spacing w:val="-2"/>
                <w:sz w:val="24"/>
              </w:rPr>
              <w:t>doložky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overovacej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doložky,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dátum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vydania</w:t>
            </w:r>
          </w:p>
        </w:tc>
      </w:tr>
      <w:tr>
        <w:trPr>
          <w:trHeight w:val="314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Samostatná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 súbor </w:t>
            </w:r>
            <w:r>
              <w:rPr>
                <w:spacing w:val="-2"/>
                <w:sz w:val="24"/>
              </w:rPr>
              <w:t>stavieb</w:t>
            </w:r>
          </w:p>
        </w:tc>
      </w:tr>
      <w:tr>
        <w:trPr>
          <w:trHeight w:val="630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Názov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Názov</w:t>
            </w:r>
          </w:p>
        </w:tc>
      </w:tr>
      <w:tr>
        <w:trPr>
          <w:trHeight w:val="631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spacing w:line="240" w:lineRule="auto"/>
              <w:ind w:left="69" w:right="286"/>
              <w:rPr>
                <w:sz w:val="24"/>
              </w:rPr>
            </w:pPr>
            <w:r>
              <w:rPr>
                <w:sz w:val="24"/>
              </w:rPr>
              <w:t>Miesto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súpisné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 orientačné číslo, PSČ, obec, okres</w:t>
            </w:r>
          </w:p>
        </w:tc>
      </w:tr>
      <w:tr>
        <w:trPr>
          <w:trHeight w:val="1103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Stavebné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pozemky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right="142"/>
              <w:rPr>
                <w:sz w:val="24"/>
              </w:rPr>
            </w:pPr>
            <w:r>
              <w:rPr>
                <w:sz w:val="24"/>
              </w:rPr>
              <w:t>Identifikácia všetkých pozemkov stavby alebo súboru stavieb: okres, obec, katastrálne územie, register,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číslo </w:t>
            </w:r>
            <w:r>
              <w:rPr>
                <w:spacing w:val="-2"/>
                <w:sz w:val="24"/>
              </w:rPr>
              <w:t>listu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vlastníctva,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945" w:hRule="atLeast"/>
        </w:trPr>
        <w:tc>
          <w:tcPr>
            <w:tcW w:w="2705" w:type="dxa"/>
            <w:vMerge/>
            <w:tcBorders>
              <w:top w:val="nil"/>
              <w:left w:val="single" w:sz="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> pozemky</w:t>
            </w:r>
          </w:p>
        </w:tc>
        <w:tc>
          <w:tcPr>
            <w:tcW w:w="523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susedných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pozemkov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stavby: okres, obec, katastrálne územie, register, parcelné číslo,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vlastník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20" w:bottom="794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1104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Susedné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Identifikácia všetkých susedných stavieb stavby: okres,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parcelné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vlastníctva,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súpisné číslo stavby, vlastník</w:t>
            </w:r>
          </w:p>
        </w:tc>
      </w:tr>
      <w:tr>
        <w:trPr>
          <w:trHeight w:val="34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Hlavná</w:t>
            </w:r>
            <w:r>
              <w:rPr>
                <w:spacing w:val="-2"/>
                <w:sz w:val="24"/>
              </w:rPr>
              <w:t> 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Názov hlavnej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hlavnej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kód hlavnej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vyhlášky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Úradu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územné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Slovenskej republiky upravujúcej členenie stavieb</w:t>
            </w:r>
          </w:p>
        </w:tc>
      </w:tr>
      <w:tr>
        <w:trPr>
          <w:trHeight w:val="119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Členenie hlavnej stavby na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prevádzkové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súbory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 stavebné 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všetkých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prevádzkových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súborov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 stavebných objektov hlavnej stavby vo formáte: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01/S01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objektu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01/P01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 Názov prevádzkového súboru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Čísla a názvy všetkých ostatných stavieb (ak ide o súbor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stavieb)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formáte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02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stavby</w:t>
            </w:r>
          </w:p>
        </w:tc>
      </w:tr>
      <w:tr>
        <w:trPr>
          <w:trHeight w:val="84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stavieb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súbore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stavieb podľa účelu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Identifikačný kód stavby podľa vyhlášky Úradu pre územné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plánovanie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výstavbu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Slovenskej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republiky upravujúcej členenie stavieb</w:t>
            </w:r>
          </w:p>
        </w:tc>
      </w:tr>
      <w:tr>
        <w:trPr>
          <w:trHeight w:val="113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Členenie</w:t>
            </w:r>
            <w:r>
              <w:rPr>
                <w:spacing w:val="-2"/>
                <w:sz w:val="24"/>
              </w:rPr>
              <w:t> ostatných</w:t>
            </w:r>
          </w:p>
          <w:p>
            <w:pPr>
              <w:pStyle w:val="TableParagraph"/>
              <w:spacing w:line="237" w:lineRule="auto" w:before="2"/>
              <w:rPr>
                <w:sz w:val="24"/>
              </w:rPr>
            </w:pPr>
            <w:r>
              <w:rPr>
                <w:sz w:val="24"/>
              </w:rPr>
              <w:t>stavieb na prevádzkové súbory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stavebné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objekty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Čísla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názvy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všetkých prevádzkových </w:t>
            </w:r>
            <w:r>
              <w:rPr>
                <w:spacing w:val="-2"/>
                <w:sz w:val="24"/>
              </w:rPr>
              <w:t>súborov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stavebných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objektov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ostatných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stavieb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formáte: 02/S01 - Názov stavebného objektu alebo 02/P01 - Názov prevádzkového súboru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Uskutočňovanie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Svojpomocne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Dodávateľsky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827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Kvalifikovaná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pre</w:t>
            </w:r>
          </w:p>
          <w:p>
            <w:pPr>
              <w:pStyle w:val="TableParagraph"/>
              <w:spacing w:line="270" w:lineRule="atLeast"/>
              <w:ind w:left="69" w:right="298"/>
              <w:rPr>
                <w:sz w:val="24"/>
              </w:rPr>
            </w:pPr>
            <w:r>
              <w:rPr>
                <w:sz w:val="24"/>
              </w:rPr>
              <w:t>vedenie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uskutočňovania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Fyzická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osoba,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fyzická osoba podnikateľ,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právnická</w:t>
            </w:r>
            <w:r>
              <w:rPr>
                <w:spacing w:val="-4"/>
                <w:sz w:val="24"/>
              </w:rPr>
              <w:t> osoba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údaje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93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 o vecnom bremene, zmluva o prevode práv, zmluva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vstavbe,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záznam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hlasovania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spoločenstva vlastníkov bytov a nebytových priestorov v dome (pri bytových domoch), iný doklad pre iné právo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94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Splnomocnenie na zastupovanie, iný doklad na zastupovanie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aký),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vzdelaní,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iný doklad (uviesť aký)</w:t>
            </w:r>
          </w:p>
        </w:tc>
      </w:tr>
      <w:tr>
        <w:trPr>
          <w:trHeight w:val="316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Podrobné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 stavbe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súbore</w:t>
            </w:r>
            <w:r>
              <w:rPr>
                <w:b/>
                <w:spacing w:val="-2"/>
                <w:sz w:val="24"/>
              </w:rPr>
              <w:t> stavieb</w:t>
            </w:r>
          </w:p>
        </w:tc>
      </w:tr>
      <w:tr>
        <w:trPr>
          <w:trHeight w:val="314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Žiadateľ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uvedie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údaje,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ktorých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nastala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zmena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oproti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projektu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431"/>
              <w:rPr>
                <w:sz w:val="24"/>
              </w:rPr>
            </w:pPr>
            <w:r>
              <w:rPr>
                <w:sz w:val="24"/>
              </w:rPr>
              <w:t>Podrobná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identifikácia stavby alebo súboru</w:t>
            </w:r>
          </w:p>
          <w:p>
            <w:pPr>
              <w:pStyle w:val="TableParagraph"/>
              <w:spacing w:line="240" w:lineRule="auto"/>
              <w:ind w:left="69" w:right="618"/>
              <w:rPr>
                <w:sz w:val="24"/>
              </w:rPr>
            </w:pPr>
            <w:r>
              <w:rPr>
                <w:sz w:val="24"/>
              </w:rPr>
              <w:t>stavieb z hľadiska chránených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záujmov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Jednoduchá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Áno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nie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Investičný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projekt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Významná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investícia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strategická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investícia: číslo osvedčenia, dátum vydania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Vyhradená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Podľa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§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ods.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zákona: </w:t>
            </w:r>
            <w:r>
              <w:rPr>
                <w:spacing w:val="-2"/>
                <w:sz w:val="24"/>
              </w:rPr>
              <w:t>uviesť</w:t>
            </w:r>
          </w:p>
          <w:p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z w:val="24"/>
              </w:rPr>
              <w:t>písmeno,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podľa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ktorého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vyhradenú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stavbu</w:t>
            </w:r>
          </w:p>
        </w:tc>
      </w:tr>
      <w:tr>
        <w:trPr>
          <w:trHeight w:val="827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Odňatie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pôdy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84"/>
              <w:rPr>
                <w:sz w:val="24"/>
              </w:rPr>
            </w:pPr>
            <w:r>
              <w:rPr>
                <w:sz w:val="24"/>
              </w:rPr>
              <w:t>Je alebo nie je potrebné stanovisko alebo rozhodnutie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odňatí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poľnohospodárskej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pôdy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podľa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osobitných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predpisov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Zvláštne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užívanie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rozhodnutie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zvláštnom užívaní pozemnej komunikácie</w:t>
            </w:r>
          </w:p>
        </w:tc>
      </w:tr>
    </w:tbl>
    <w:p>
      <w:pPr>
        <w:pStyle w:val="TableParagraph"/>
        <w:spacing w:after="0" w:line="240" w:lineRule="auto"/>
        <w:rPr>
          <w:sz w:val="24"/>
        </w:rPr>
        <w:sectPr>
          <w:type w:val="continuous"/>
          <w:pgSz w:w="11910" w:h="16840"/>
          <w:pgMar w:top="680" w:bottom="1165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827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Zriadenie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vjazdu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zriadenie pripojenia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pozemnej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 potrebný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súhlas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zriadenie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vjazdu/zriadenie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pripojenia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pozemnej</w:t>
            </w:r>
            <w:r>
              <w:rPr>
                <w:spacing w:val="-2"/>
                <w:sz w:val="24"/>
              </w:rPr>
              <w:t> komunikácie</w:t>
            </w:r>
          </w:p>
        </w:tc>
      </w:tr>
      <w:tr>
        <w:trPr>
          <w:trHeight w:val="6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Spôsob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 </w:t>
            </w:r>
            <w:r>
              <w:rPr>
                <w:spacing w:val="-2"/>
                <w:sz w:val="24"/>
              </w:rPr>
              <w:t>odpadom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Uviesť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spôsob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nakladania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odpadom,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ktorý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vznikne pri realizácii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Posudzovanie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vplyvov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životné prostredie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140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uskutočnilo: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rozhodnutia,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dátum vydania, dátum právoplatnosti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Pamiatková</w:t>
            </w:r>
            <w:r>
              <w:rPr>
                <w:spacing w:val="-2"/>
                <w:sz w:val="24"/>
              </w:rPr>
              <w:t> ochrana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Výrub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drevín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nie 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potrebné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konanie o výrube</w:t>
            </w:r>
            <w:r>
              <w:rPr>
                <w:spacing w:val="-2"/>
                <w:sz w:val="24"/>
              </w:rPr>
              <w:t> drevín</w:t>
            </w:r>
          </w:p>
        </w:tc>
      </w:tr>
      <w:tr>
        <w:trPr>
          <w:trHeight w:val="827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Stavba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časť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 na odstránenie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Ak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súčasťou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názov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stavebného objektu vo formáte: 01/S02 - Názov stavebného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objektu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Miesto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Adresa: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popisné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orientačné,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PSČ, obec, okres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Umiestnenie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84"/>
              <w:rPr>
                <w:sz w:val="24"/>
              </w:rPr>
            </w:pPr>
            <w:r>
              <w:rPr>
                <w:sz w:val="24"/>
              </w:rPr>
              <w:t>Identifikácia všetkých pozemkov stavby: okres, obec,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parcelné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číslo, druh pozemku, číslo listu vlastníctva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Vlastník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Identifikačné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vlastníka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28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nadzemnej časti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nadzemných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podzemných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</w:tr>
      <w:tr>
        <w:trPr>
          <w:trHeight w:val="945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29"/>
              <w:jc w:val="both"/>
              <w:rPr>
                <w:sz w:val="24"/>
              </w:rPr>
            </w:pPr>
            <w:r>
              <w:rPr>
                <w:sz w:val="24"/>
              </w:rPr>
              <w:t>Identifikácia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na odstránenie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hľadiska pamiatkovej ochrany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Národná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kultúrna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pamiatka,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pamiatkovej rezervácii, stavba v pamiatkovej zóne,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ochrannom pásme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pamiatkovej </w:t>
            </w:r>
            <w:r>
              <w:rPr>
                <w:spacing w:val="-4"/>
                <w:sz w:val="24"/>
              </w:rPr>
              <w:t>zóny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auto"/>
              <w:ind w:left="69"/>
              <w:rPr>
                <w:sz w:val="24"/>
              </w:rPr>
            </w:pPr>
            <w:r>
              <w:rPr>
                <w:sz w:val="24"/>
              </w:rPr>
              <w:t>Zastavovacie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údaje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pozemku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Zastavaná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Spevnená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Plocha</w:t>
            </w:r>
            <w:r>
              <w:rPr>
                <w:spacing w:val="-2"/>
                <w:sz w:val="24"/>
              </w:rPr>
              <w:t> zelene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rozmery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šírka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 m 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dĺžka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Úroveň podlahy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1.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nadzemného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podlažia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baltský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vyrovnaní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z w:val="24"/>
              </w:rPr>
              <w:t>Bpv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 </w:t>
            </w:r>
            <w:r>
              <w:rPr>
                <w:spacing w:val="-5"/>
                <w:sz w:val="24"/>
              </w:rPr>
              <w:t>m.)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od 1. nadzemného podlažia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</w:t>
            </w:r>
            <w:r>
              <w:rPr>
                <w:spacing w:val="-2"/>
                <w:sz w:val="24"/>
              </w:rPr>
              <w:t>desatinné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299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Odstupové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vzdialenosti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Každá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stavba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každý stavebný objekt </w:t>
            </w:r>
            <w:r>
              <w:rPr>
                <w:spacing w:val="-2"/>
                <w:sz w:val="24"/>
              </w:rPr>
              <w:t>samostatne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7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Y: 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hranice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č.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W: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 (na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desatinné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miesta)</w:t>
            </w:r>
          </w:p>
        </w:tc>
      </w:tr>
      <w:tr>
        <w:trPr>
          <w:trHeight w:val="316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298"/>
              <w:rPr>
                <w:sz w:val="24"/>
              </w:rPr>
            </w:pPr>
            <w:r>
              <w:rPr>
                <w:sz w:val="24"/>
              </w:rPr>
              <w:t>Bilancia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plôch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nadzemných 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40"/>
          <w:pgMar w:top="680" w:bottom="1579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631" w:hRule="atLeast"/>
        </w:trPr>
        <w:tc>
          <w:tcPr>
            <w:tcW w:w="2700" w:type="dxa"/>
            <w:vMerge w:val="restart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plocha podzemných podlaží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Celková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obytná</w:t>
            </w:r>
            <w:r>
              <w:rPr>
                <w:spacing w:val="-2"/>
                <w:sz w:val="24"/>
              </w:rPr>
              <w:t> plocha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(na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 desatinné</w:t>
            </w:r>
            <w:r>
              <w:rPr>
                <w:spacing w:val="-2"/>
                <w:sz w:val="24"/>
                <w:vertAlign w:val="baseline"/>
              </w:rPr>
              <w:t> miesta)</w:t>
            </w:r>
          </w:p>
        </w:tc>
      </w:tr>
      <w:tr>
        <w:trPr>
          <w:trHeight w:val="631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Ostatné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bilancie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 alebo súboru 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podlaží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podzemných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nadzemných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podlaží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Počet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bytových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jednotiek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podlahová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plocha v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1-izbový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2-izbový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3-izbový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4-izbový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izbový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byt/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Počet/ 5-izbový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Uviesť iný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typ/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5"/>
              <w:rPr>
                <w:sz w:val="24"/>
              </w:rPr>
            </w:pPr>
            <w:r>
              <w:rPr>
                <w:sz w:val="24"/>
              </w:rPr>
              <w:t>Počet/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X-izbový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byt/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58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parkovacích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miest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Spolu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Podzemné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Nadzemné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existujúce/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počet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navrhované</w:t>
            </w:r>
          </w:p>
        </w:tc>
      </w:tr>
      <w:tr>
        <w:trPr>
          <w:trHeight w:val="1379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635"/>
              <w:jc w:val="both"/>
              <w:rPr>
                <w:sz w:val="24"/>
              </w:rPr>
            </w:pPr>
            <w:r>
              <w:rPr>
                <w:sz w:val="24"/>
              </w:rPr>
              <w:t>Dopravné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pripojenie stavby alebo súboru </w:t>
            </w:r>
            <w:r>
              <w:rPr>
                <w:spacing w:val="-2"/>
                <w:sz w:val="24"/>
              </w:rPr>
              <w:t>stavieb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Adresa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určená):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ulica,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PSČ,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okres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 identifikačné údaje o pozemku, na ktorý sa stavba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napája: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okres,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obec,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katastrálne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územie,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register,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parcelné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číslo,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pozemku,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listu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vlastníctva, </w:t>
            </w:r>
            <w:r>
              <w:rPr>
                <w:spacing w:val="-2"/>
                <w:sz w:val="24"/>
              </w:rPr>
              <w:t>vlastník</w:t>
            </w:r>
          </w:p>
        </w:tc>
      </w:tr>
      <w:tr>
        <w:trPr>
          <w:trHeight w:val="1002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komunikácie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Diaľnica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rýchlostná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cesta,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cesta</w:t>
            </w:r>
          </w:p>
          <w:p>
            <w:pPr>
              <w:pStyle w:val="TableParagraph"/>
              <w:spacing w:line="240" w:lineRule="auto"/>
              <w:ind w:left="75" w:right="5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III.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triedy,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miestna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cesta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 účelová cesta</w:t>
            </w:r>
          </w:p>
        </w:tc>
      </w:tr>
      <w:tr>
        <w:trPr>
          <w:trHeight w:val="628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Napojenie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stavby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alebo súboru stavieb na</w:t>
            </w:r>
          </w:p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inžinierske</w:t>
            </w:r>
            <w:r>
              <w:rPr>
                <w:spacing w:val="-2"/>
                <w:sz w:val="24"/>
              </w:rPr>
              <w:t> siete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Elektrická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energia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Elektronická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komunikačná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sieť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Voda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313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verejný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vodovod/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studňa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splašková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napojenia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čistička odpadových vôd, žumpa</w:t>
            </w:r>
          </w:p>
        </w:tc>
      </w:tr>
      <w:tr>
        <w:trPr>
          <w:trHeight w:val="62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Kanalizácia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dažďová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napojenia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verejná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kanalizácia,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čistička odpadových vôd, žumpa, trativod, vsak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Vykurovanie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55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Typ napojenia: centrálny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zdroj tepla, vlastný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zdroj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tepla</w:t>
            </w:r>
          </w:p>
        </w:tc>
      </w:tr>
    </w:tbl>
    <w:p>
      <w:pPr>
        <w:pStyle w:val="TableParagraph"/>
        <w:spacing w:after="0" w:line="264" w:lineRule="exact"/>
        <w:rPr>
          <w:sz w:val="24"/>
        </w:rPr>
        <w:sectPr>
          <w:type w:val="continuous"/>
          <w:pgSz w:w="11910" w:h="16840"/>
          <w:pgMar w:top="680" w:bottom="1468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631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Plynoinštalácia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Existujúce/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navrhované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stavebnom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zámere/ neuvažuje sa v stavebnom zámere</w:t>
            </w:r>
          </w:p>
        </w:tc>
      </w:tr>
      <w:tr>
        <w:trPr>
          <w:trHeight w:val="314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príloh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listov A4 </w:t>
            </w:r>
            <w:r>
              <w:rPr>
                <w:spacing w:val="-2"/>
                <w:sz w:val="24"/>
              </w:rPr>
              <w:t>spolu</w:t>
            </w:r>
          </w:p>
        </w:tc>
      </w:tr>
      <w:tr>
        <w:trPr>
          <w:trHeight w:val="1531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Typ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prílohy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iné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právo k pozemku alebo stavbe pre napojenie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Súhlas vlastníka pozemku, súhlas vlastníka stavby, zmluva o nájme a splnomocnenie vlastníka stavby, 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vecnom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bremene,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zmluva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prevode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práv, zmluva o vstavbe, iný doklad pre iné právo k</w:t>
            </w:r>
          </w:p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pozemku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(uviesť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18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Iné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prílohy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Rozhodnutie o posudzovaní vplyvov na životné prostredie, rozhodnutie zo zisťovacieho konania, osvedčenie o významnej investícii, osvedčenie o strategickej investícii, splnomocnenie na zastupovanie,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zastupovanie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(uviesť aký), iný doklad (uviesť aký)</w:t>
            </w:r>
          </w:p>
        </w:tc>
      </w:tr>
      <w:tr>
        <w:trPr>
          <w:trHeight w:val="313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Dokumentácia</w:t>
            </w:r>
            <w:r>
              <w:rPr>
                <w:b/>
                <w:spacing w:val="-2"/>
                <w:sz w:val="24"/>
              </w:rPr>
              <w:t> stavby</w:t>
            </w:r>
          </w:p>
        </w:tc>
      </w:tr>
      <w:tr>
        <w:trPr>
          <w:trHeight w:val="631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Dokumentácia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165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dokumentácia zmeny projektu stavby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Zápisnica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mimoriadnej kontrolnej prehliadky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Uložená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priložená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551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súladu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Všetky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doložky</w:t>
            </w:r>
            <w:r>
              <w:rPr>
                <w:spacing w:val="-2"/>
                <w:sz w:val="24"/>
              </w:rPr>
              <w:t> súladu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Uložené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systéme alebo</w:t>
            </w:r>
            <w:r>
              <w:rPr>
                <w:spacing w:val="-2"/>
                <w:sz w:val="24"/>
              </w:rPr>
              <w:t> priložené</w:t>
            </w:r>
          </w:p>
          <w:p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Projektová</w:t>
            </w:r>
            <w:r>
              <w:rPr>
                <w:spacing w:val="-2"/>
                <w:sz w:val="24"/>
              </w:rPr>
              <w:t> dokumentácia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vyhotovení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prípade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listinného </w:t>
            </w:r>
            <w:r>
              <w:rPr>
                <w:spacing w:val="-2"/>
                <w:sz w:val="24"/>
              </w:rPr>
              <w:t>podania)</w:t>
            </w:r>
          </w:p>
        </w:tc>
      </w:tr>
      <w:tr>
        <w:trPr>
          <w:trHeight w:val="630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súladu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orgánov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96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Doložky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súladu</w:t>
            </w:r>
          </w:p>
          <w:p>
            <w:pPr>
              <w:pStyle w:val="TableParagraph"/>
              <w:spacing w:line="240" w:lineRule="auto"/>
              <w:ind w:right="284"/>
              <w:rPr>
                <w:sz w:val="24"/>
              </w:rPr>
            </w:pPr>
            <w:r>
              <w:rPr>
                <w:sz w:val="24"/>
              </w:rPr>
              <w:t>dotknutých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právnických </w:t>
            </w:r>
            <w:r>
              <w:rPr>
                <w:spacing w:val="-4"/>
                <w:sz w:val="24"/>
              </w:rPr>
              <w:t>osôb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Počet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zoznam</w:t>
            </w:r>
          </w:p>
        </w:tc>
      </w:tr>
      <w:tr>
        <w:trPr>
          <w:trHeight w:val="314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Údaje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 správnom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poplatku</w:t>
            </w:r>
          </w:p>
        </w:tc>
      </w:tr>
      <w:tr>
        <w:trPr>
          <w:trHeight w:val="964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Náklad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471"/>
              <w:rPr>
                <w:sz w:val="24"/>
              </w:rPr>
            </w:pPr>
            <w:r>
              <w:rPr>
                <w:sz w:val="24"/>
              </w:rPr>
              <w:t>Predpokladaný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náklad stavby pre výpočet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nákladu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zaokrúhlená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číslo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110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 stavebný zámer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neskorších predpisov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určenie výšky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</w:t>
            </w:r>
            <w:r>
              <w:rPr>
                <w:spacing w:val="-2"/>
                <w:sz w:val="24"/>
              </w:rPr>
              <w:t>u</w:t>
            </w:r>
          </w:p>
        </w:tc>
      </w:tr>
      <w:tr>
        <w:trPr>
          <w:trHeight w:val="1103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poplatku 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zmenu projektu </w:t>
            </w:r>
            <w:r>
              <w:rPr>
                <w:spacing w:val="-2"/>
                <w:sz w:val="24"/>
              </w:rPr>
              <w:t>stavby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Určenie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výšky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Položka, písmeno, číslo položky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neskorších predpisov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určenie výšky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</w:t>
            </w:r>
            <w:r>
              <w:rPr>
                <w:spacing w:val="-2"/>
                <w:sz w:val="24"/>
              </w:rPr>
              <w:t>u</w:t>
            </w:r>
          </w:p>
        </w:tc>
      </w:tr>
      <w:tr>
        <w:trPr>
          <w:trHeight w:val="1379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right="751"/>
              <w:rPr>
                <w:sz w:val="24"/>
              </w:rPr>
            </w:pPr>
            <w:r>
              <w:rPr>
                <w:sz w:val="24"/>
              </w:rPr>
              <w:t>Výpočet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 w:right="478"/>
              <w:jc w:val="both"/>
              <w:rPr>
                <w:sz w:val="24"/>
              </w:rPr>
            </w:pPr>
            <w:r>
              <w:rPr>
                <w:sz w:val="24"/>
              </w:rPr>
              <w:t>Výška správneho poplatku určená podľa zákona Národnej rady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Slovenskej republiky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č. </w:t>
            </w:r>
            <w:r>
              <w:rPr>
                <w:spacing w:val="-2"/>
                <w:sz w:val="24"/>
              </w:rPr>
              <w:t>145/1995</w:t>
            </w:r>
          </w:p>
          <w:p>
            <w:pPr>
              <w:pStyle w:val="TableParagraph"/>
              <w:spacing w:line="270" w:lineRule="atLeast"/>
              <w:ind w:left="75" w:right="510"/>
              <w:jc w:val="both"/>
              <w:rPr>
                <w:sz w:val="24"/>
              </w:rPr>
            </w:pP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správnych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poplatkoch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znení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neskorších predpisov v eurách 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každú stavbu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stavebný objekt samostatne</w:t>
            </w:r>
          </w:p>
        </w:tc>
      </w:tr>
      <w:tr>
        <w:trPr>
          <w:trHeight w:val="316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5"/>
              <w:rPr>
                <w:sz w:val="24"/>
              </w:rPr>
            </w:pPr>
            <w:r>
              <w:rPr>
                <w:sz w:val="24"/>
              </w:rPr>
              <w:t>Výška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 poplatku spolu v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eurách</w:t>
            </w:r>
          </w:p>
        </w:tc>
      </w:tr>
      <w:tr>
        <w:trPr>
          <w:trHeight w:val="630" w:hRule="atLeast"/>
        </w:trPr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ind w:left="69" w:right="858"/>
              <w:rPr>
                <w:sz w:val="24"/>
              </w:rPr>
            </w:pPr>
            <w:r>
              <w:rPr>
                <w:sz w:val="24"/>
              </w:rPr>
              <w:t>Úhrada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úhrade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správneho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5"/>
              <w:rPr>
                <w:sz w:val="24"/>
              </w:rPr>
            </w:pPr>
            <w:r>
              <w:rPr>
                <w:sz w:val="24"/>
              </w:rPr>
              <w:t>Uložený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informačnom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systéme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alebo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priložený </w:t>
            </w:r>
            <w:r>
              <w:rPr>
                <w:spacing w:val="-2"/>
                <w:sz w:val="24"/>
              </w:rPr>
              <w:t>listinne</w:t>
            </w:r>
          </w:p>
        </w:tc>
      </w:tr>
      <w:tr>
        <w:trPr>
          <w:trHeight w:val="314" w:hRule="atLeast"/>
        </w:trPr>
        <w:tc>
          <w:tcPr>
            <w:tcW w:w="27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Spôsob </w:t>
            </w:r>
            <w:r>
              <w:rPr>
                <w:spacing w:val="-2"/>
                <w:sz w:val="24"/>
              </w:rPr>
              <w:t>úhrady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type w:val="continuous"/>
          <w:pgSz w:w="11910" w:h="16840"/>
          <w:pgMar w:top="680" w:bottom="1051" w:left="708" w:right="425"/>
        </w:sectPr>
      </w:pPr>
    </w:p>
    <w:tbl>
      <w:tblPr>
        <w:tblW w:w="0" w:type="auto"/>
        <w:jc w:val="left"/>
        <w:tblInd w:w="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2700"/>
        <w:gridCol w:w="5233"/>
      </w:tblGrid>
      <w:tr>
        <w:trPr>
          <w:trHeight w:val="945" w:hRule="atLeast"/>
        </w:trPr>
        <w:tc>
          <w:tcPr>
            <w:tcW w:w="270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Prílohy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 časti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Príloha preukazujúca oslobodenie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správneho </w:t>
            </w:r>
            <w:r>
              <w:rPr>
                <w:spacing w:val="-2"/>
                <w:sz w:val="24"/>
              </w:rPr>
              <w:t>poplatku</w:t>
            </w:r>
          </w:p>
        </w:tc>
        <w:tc>
          <w:tcPr>
            <w:tcW w:w="5233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Iný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doklad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(uviesť </w:t>
            </w:r>
            <w:r>
              <w:rPr>
                <w:spacing w:val="-4"/>
                <w:sz w:val="24"/>
              </w:rPr>
              <w:t>aký)</w:t>
            </w:r>
          </w:p>
        </w:tc>
      </w:tr>
      <w:tr>
        <w:trPr>
          <w:trHeight w:val="314" w:hRule="atLeast"/>
        </w:trPr>
        <w:tc>
          <w:tcPr>
            <w:tcW w:w="10633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ČASŤ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Vyhlásenie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žiadateľa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podania</w:t>
            </w:r>
          </w:p>
        </w:tc>
      </w:tr>
      <w:tr>
        <w:trPr>
          <w:trHeight w:val="630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Vyhlásenie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správnosti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vyplnených </w:t>
            </w:r>
            <w:r>
              <w:rPr>
                <w:spacing w:val="-2"/>
                <w:sz w:val="24"/>
              </w:rPr>
              <w:t>údajov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Súhlas</w:t>
            </w:r>
          </w:p>
        </w:tc>
      </w:tr>
      <w:tr>
        <w:trPr>
          <w:trHeight w:val="313" w:hRule="atLeast"/>
        </w:trPr>
        <w:tc>
          <w:tcPr>
            <w:tcW w:w="27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Dátum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podania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žiadosti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Dátum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Odtlačok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pečiatky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príslušného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správneho</w:t>
            </w:r>
            <w:r>
              <w:rPr>
                <w:spacing w:val="-2"/>
                <w:sz w:val="24"/>
              </w:rPr>
              <w:t> orgánu</w:t>
            </w:r>
          </w:p>
        </w:tc>
      </w:tr>
      <w:tr>
        <w:trPr>
          <w:trHeight w:val="330" w:hRule="atLeast"/>
        </w:trPr>
        <w:tc>
          <w:tcPr>
            <w:tcW w:w="270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Podpis,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pečiatka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Podpis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alebo podpis a odtlačok pečiatky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žiadateľa</w:t>
            </w:r>
          </w:p>
        </w:tc>
      </w:tr>
    </w:tbl>
    <w:sectPr>
      <w:type w:val="continuous"/>
      <w:pgSz w:w="11910" w:h="16840"/>
      <w:pgMar w:top="680" w:bottom="2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b/>
      <w:bCs/>
      <w:sz w:val="22"/>
      <w:szCs w:val="22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74"/>
    </w:pPr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Hornická</dc:creator>
  <dcterms:created xsi:type="dcterms:W3CDTF">2025-06-18T18:55:59Z</dcterms:created>
  <dcterms:modified xsi:type="dcterms:W3CDTF">2025-06-18T18:55:59Z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2025-06-18T00:00:00Z</vt:filetime>
  </property>
  <property fmtid="{D5CDD505-2E9C-101B-9397-08002B2CF9AE}" pid="5" name="Producer">
    <vt:lpwstr>Microsoft® Word 2016; modified using iTextSharp 4.1.6 by 1T3XT</vt:lpwstr>
  </property>
</Properties>
</file>